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D45A30">
      <w:pPr>
        <w:pStyle w:val="13"/>
        <w:spacing w:line="1200" w:lineRule="exact"/>
        <w:ind w:firstLine="1920"/>
        <w:jc w:val="center"/>
        <w:rPr>
          <w:rFonts w:ascii="方正小标宋简体" w:eastAsia="方正小标宋简体"/>
          <w:sz w:val="96"/>
          <w:szCs w:val="96"/>
        </w:rPr>
      </w:pPr>
    </w:p>
    <w:p w14:paraId="2DE62FE3">
      <w:pPr>
        <w:pStyle w:val="13"/>
        <w:tabs>
          <w:tab w:val="left" w:pos="6600"/>
        </w:tabs>
        <w:spacing w:line="1200" w:lineRule="exact"/>
        <w:jc w:val="center"/>
        <w:rPr>
          <w:rFonts w:ascii="方正小标宋简体" w:eastAsia="方正小标宋简体"/>
          <w:b/>
          <w:bCs/>
          <w:spacing w:val="20"/>
          <w:sz w:val="120"/>
          <w:szCs w:val="120"/>
        </w:rPr>
      </w:pPr>
    </w:p>
    <w:p w14:paraId="2B6CA42A"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300" w:lineRule="exact"/>
        <w:jc w:val="center"/>
        <w:textAlignment w:val="auto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 xml:space="preserve">   </w:t>
      </w:r>
    </w:p>
    <w:p w14:paraId="07A8283B">
      <w:pPr>
        <w:widowControl/>
        <w:tabs>
          <w:tab w:val="left" w:pos="6510"/>
          <w:tab w:val="left" w:pos="6720"/>
          <w:tab w:val="left" w:pos="6930"/>
          <w:tab w:val="left" w:pos="7770"/>
        </w:tabs>
        <w:adjustRightInd w:val="0"/>
        <w:snapToGrid w:val="0"/>
        <w:spacing w:before="312" w:beforeLines="100" w:line="600" w:lineRule="exact"/>
        <w:rPr>
          <w:rFonts w:ascii="仿宋_GB2312" w:hAnsi="宋体" w:eastAsia="仿宋_GB2312" w:cs="仿宋_GB2312"/>
          <w:kern w:val="21"/>
          <w:sz w:val="32"/>
          <w:szCs w:val="32"/>
        </w:rPr>
      </w:pPr>
      <w:r>
        <w:rPr>
          <w:rFonts w:hint="eastAsia" w:ascii="仿宋_GB2312" w:hAnsi="宋体" w:eastAsia="仿宋_GB2312" w:cs="仿宋_GB2312"/>
          <w:kern w:val="21"/>
          <w:sz w:val="32"/>
          <w:szCs w:val="32"/>
        </w:rPr>
        <w:t>宛农文〔202</w:t>
      </w:r>
      <w:r>
        <w:rPr>
          <w:rFonts w:hint="eastAsia" w:ascii="仿宋_GB2312" w:hAnsi="宋体" w:eastAsia="仿宋_GB2312" w:cs="仿宋_GB2312"/>
          <w:kern w:val="21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宋体" w:eastAsia="仿宋_GB2312" w:cs="仿宋_GB2312"/>
          <w:kern w:val="21"/>
          <w:sz w:val="32"/>
          <w:szCs w:val="32"/>
        </w:rPr>
        <w:t>〕13号</w:t>
      </w:r>
      <w:r>
        <w:rPr>
          <w:rFonts w:ascii="仿宋_GB2312" w:hAnsi="宋体" w:eastAsia="仿宋_GB2312" w:cs="仿宋_GB2312"/>
          <w:kern w:val="21"/>
          <w:sz w:val="32"/>
          <w:szCs w:val="32"/>
        </w:rPr>
        <w:t xml:space="preserve">      </w:t>
      </w:r>
      <w:r>
        <w:rPr>
          <w:rFonts w:hint="eastAsia" w:ascii="仿宋_GB2312" w:hAnsi="宋体" w:eastAsia="仿宋_GB2312" w:cs="仿宋_GB2312"/>
          <w:kern w:val="21"/>
          <w:sz w:val="32"/>
          <w:szCs w:val="32"/>
        </w:rPr>
        <w:t xml:space="preserve">  </w:t>
      </w:r>
      <w:r>
        <w:rPr>
          <w:rFonts w:ascii="仿宋_GB2312" w:hAnsi="宋体" w:eastAsia="仿宋_GB2312" w:cs="仿宋_GB2312"/>
          <w:kern w:val="21"/>
          <w:sz w:val="32"/>
          <w:szCs w:val="32"/>
        </w:rPr>
        <w:t xml:space="preserve">  </w:t>
      </w:r>
      <w:r>
        <w:rPr>
          <w:rFonts w:hint="eastAsia" w:ascii="仿宋_GB2312" w:hAnsi="宋体" w:eastAsia="仿宋_GB2312" w:cs="仿宋_GB2312"/>
          <w:kern w:val="21"/>
          <w:sz w:val="32"/>
          <w:szCs w:val="32"/>
        </w:rPr>
        <w:t xml:space="preserve">   </w:t>
      </w:r>
      <w:r>
        <w:rPr>
          <w:rFonts w:ascii="仿宋_GB2312" w:hAnsi="宋体" w:eastAsia="仿宋_GB2312" w:cs="仿宋_GB2312"/>
          <w:kern w:val="21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kern w:val="21"/>
          <w:sz w:val="32"/>
          <w:szCs w:val="32"/>
        </w:rPr>
        <w:t xml:space="preserve">      </w:t>
      </w:r>
      <w:r>
        <w:rPr>
          <w:rFonts w:hint="eastAsia" w:ascii="仿宋_GB2312" w:hAnsi="宋体" w:eastAsia="仿宋_GB2312" w:cs="仿宋_GB2312"/>
          <w:kern w:val="21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仿宋_GB2312"/>
          <w:kern w:val="21"/>
          <w:sz w:val="32"/>
          <w:szCs w:val="32"/>
        </w:rPr>
        <w:t>签发人：</w:t>
      </w:r>
      <w:r>
        <w:rPr>
          <w:rFonts w:hint="eastAsia" w:ascii="楷体_GB2312" w:hAnsi="楷体_GB2312" w:eastAsia="楷体_GB2312" w:cs="楷体_GB2312"/>
          <w:kern w:val="21"/>
          <w:sz w:val="32"/>
          <w:szCs w:val="32"/>
        </w:rPr>
        <w:t>周清玉</w:t>
      </w:r>
    </w:p>
    <w:p w14:paraId="3A835F7D">
      <w:pPr>
        <w:tabs>
          <w:tab w:val="left" w:pos="6400"/>
          <w:tab w:val="left" w:pos="6519"/>
          <w:tab w:val="left" w:pos="6600"/>
          <w:tab w:val="left" w:pos="6800"/>
        </w:tabs>
        <w:spacing w:before="156" w:beforeLines="50" w:line="800" w:lineRule="exact"/>
        <w:jc w:val="center"/>
        <w:rPr>
          <w:rFonts w:ascii="仿宋_GB2312" w:hAnsi="宋体" w:eastAsia="仿宋_GB2312" w:cs="仿宋_GB2312"/>
          <w:sz w:val="32"/>
          <w:szCs w:val="32"/>
        </w:rPr>
      </w:pPr>
      <w:r>
        <w:rPr>
          <w:rFonts w:ascii="仿宋_GB2312" w:hAnsi="宋体" w:eastAsia="仿宋_GB2312" w:cs="仿宋_GB2312"/>
          <w:sz w:val="32"/>
          <w:szCs w:val="32"/>
        </w:rPr>
        <w:t xml:space="preserve">               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 </w:t>
      </w:r>
      <w:r>
        <w:rPr>
          <w:rFonts w:ascii="仿宋_GB2312" w:hAnsi="宋体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            </w:t>
      </w:r>
      <w:r>
        <w:rPr>
          <w:rFonts w:ascii="仿宋_GB2312" w:hAnsi="宋体" w:eastAsia="仿宋_GB2312" w:cs="仿宋_GB2312"/>
          <w:spacing w:val="9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>办理结果：A</w:t>
      </w:r>
    </w:p>
    <w:p w14:paraId="4CA25B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/>
          <w:w w:val="66"/>
          <w:sz w:val="40"/>
          <w:szCs w:val="40"/>
        </w:rPr>
      </w:pPr>
    </w:p>
    <w:p w14:paraId="04FEB80E">
      <w:pPr>
        <w:spacing w:line="7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 w14:paraId="73786EC6">
      <w:pPr>
        <w:spacing w:line="700" w:lineRule="exact"/>
        <w:jc w:val="center"/>
        <w:rPr>
          <w:rFonts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对市七届人大四次会议第164号建议的答复</w:t>
      </w:r>
    </w:p>
    <w:p w14:paraId="6223C7B9">
      <w:pPr>
        <w:rPr>
          <w:rFonts w:ascii="仿宋_GB2312" w:eastAsia="仿宋_GB2312"/>
          <w:sz w:val="32"/>
          <w:szCs w:val="32"/>
        </w:rPr>
      </w:pPr>
    </w:p>
    <w:p w14:paraId="289F4D0D"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黄彦玲、彭诗华、梁梦娟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代表：</w:t>
      </w:r>
    </w:p>
    <w:p w14:paraId="4E95ADBD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您们提出的“关于全面整修农田水利设施的建议”收悉。现答复如下：</w:t>
      </w:r>
    </w:p>
    <w:p w14:paraId="30B3AF6E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办理建议是发扬社会主义民主的重要内容，是接受民主监督的重要途径。接到建议后，市农业农村局高度重视，召开会议专题安排部署，迅速办理，要求对照《关于全面整修农田水利设施的建议》，查摆问题，剖析症结，制定措施。针对建议中提及的主要问题和建议,市农业农村局组织相关部门进行了梳理分析和深入研究，现将办理情况报告如下：</w:t>
      </w:r>
    </w:p>
    <w:p w14:paraId="484A26F4"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一、整体工作情况</w:t>
      </w:r>
    </w:p>
    <w:p w14:paraId="4A5AFCE0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贯彻落实王凯省长调研讲话精神，吸取“24.7”洪涝灾害教训，市委、市政府高度重视、迅速行动，去年9月初率先启动全域推进沟渠连通整治。组织农业农村、水利、发改、财政、交通、应急管理、自然资源、生态环境、气象、林业等多个部门成立工作专班，聚焦补齐农田排涝短板，以社旗、唐河、新野、邓州、宛城、卧龙等6个平原易涝县（市、区）为重点，明确“四沟四渠”和排涝河道为整治对象，组织17个县市区结合地方实际，制定整治方案和县乡村三级排涝网络图，确定整治任务量，有序开展农村沟渠连通整治工作。今年5月底前完成整治任务，连通整治沟渠12696公里，累计投资3.26亿元。6月底前完成县乡两级初验，在此基础上，市工作专班组织农业农村、水利、交通运输、自然资源、财政、发改等部门，制定印发了《南阳市农村沟渠连通整治市级竣工验收实施方案》。7月2日至9日抽调水利、交通、自规、发改、财政、应急、气象、林业、农业农村等9个部门20名骨干人员组成3个验收组，采取查阅内业资料、逐条实地核查、走访群众等方式，围绕组织发动、整治方案、整治规划、整治标准、整治进度、管护机制、资金保障等9项内容进行详细验收。从验收情况来看，各县市区对农村沟渠连通整治工作都比较重视，均成立了县级工作专班，编制了实施方案，制定了规划台账，方法举措有力有效，工作推进顺畅有序，取得了阶段性成效，基本实现了“一年打通”“有沟渠、能连通”的目标。</w:t>
      </w:r>
    </w:p>
    <w:p w14:paraId="672C5022"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二、主要做法</w:t>
      </w:r>
    </w:p>
    <w:p w14:paraId="4C7E657C">
      <w:pPr>
        <w:spacing w:line="60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市农村沟渠连通整治得到了省领导、省政府办公厅、省农业农村厅的肯定和认可，在全省会议上被省领导点名表扬，省政府工作快报刊发2期南阳整治动态、省工作专班刊发2篇南阳专报。3月10-12日，省政府研究室深入我市调研，对我市创新“项目支撑、财政补助、集体投入、大户自筹”四种融资模式等经验做法和取得成效予以充分肯定。4月28-29日，省农村沟渠连通整治工作专班到唐河、新野开展调研，指导沟渠连通整治工作，对我市“早行动、快推进、有保障、能落地”等主要做法和取得成效予以充分肯定。主要做法概括起来就是“四个三”：</w:t>
      </w:r>
    </w:p>
    <w:p w14:paraId="7C49A57E">
      <w:pPr>
        <w:spacing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（一）强化组织领导，落实“三项措施”。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一是坚持高位推动。</w:t>
      </w:r>
      <w:r>
        <w:rPr>
          <w:rFonts w:hint="eastAsia" w:ascii="仿宋_GB2312" w:hAnsi="仿宋_GB2312" w:eastAsia="仿宋_GB2312" w:cs="仿宋_GB2312"/>
          <w:sz w:val="32"/>
          <w:szCs w:val="32"/>
        </w:rPr>
        <w:t>南阳市委、市政府高度重视农村沟渠连通整治工作，市委书记王智慧、市长路红卫多次到唐河、邓州等地调研指导，市委、市政府常务会3次研究推动农村沟渠连通整治，并将其列入2025年市政府工作报告。市分管领导亲自安排部署，及早组织市政府办、市农业农村局等9家单位赴吉林考察学习沟渠整治先进经验，研究制定了《南阳市农村沟渠连通整治三年行动实施方案（2024—2027年）》，成立由市长任组长的工作专班，高位谋划推动沟渠连通整治工作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二是加强部门联动。</w:t>
      </w:r>
      <w:r>
        <w:rPr>
          <w:rFonts w:hint="eastAsia" w:ascii="仿宋_GB2312" w:hAnsi="仿宋_GB2312" w:eastAsia="仿宋_GB2312" w:cs="仿宋_GB2312"/>
          <w:sz w:val="32"/>
          <w:szCs w:val="32"/>
        </w:rPr>
        <w:t>为充分发挥基层党组织宣传发动群众的战斗堡垒作用，各级将组织部门纳入工作专班，同时围绕“四沟四渠”等不同类别的整治对象，按照行业分工职责，明确牵头指导单位，建立了由农业农村、水利、发改、财政、交通、气象、林业等多个部门参加的联席会商机制，建立健全市县乡村组五级责任体系，凝聚工作合力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三是抓实工作驱动。</w:t>
      </w:r>
      <w:r>
        <w:rPr>
          <w:rFonts w:hint="eastAsia" w:ascii="仿宋_GB2312" w:hAnsi="仿宋_GB2312" w:eastAsia="仿宋_GB2312" w:cs="仿宋_GB2312"/>
          <w:sz w:val="32"/>
          <w:szCs w:val="32"/>
        </w:rPr>
        <w:t>市工作专班办公室严格落实“一周一调度、半月一总结、一月一通报”制度，及时掌握农村沟渠连通整治进展情况，发现问题早交办、紧盯不放抓整改，督促各县市区按照时间节点完成整治任务。</w:t>
      </w:r>
    </w:p>
    <w:p w14:paraId="220C613C">
      <w:pPr>
        <w:spacing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（二）强化规划引领，突出“三个关键”。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一是明确三年目标。</w:t>
      </w:r>
      <w:r>
        <w:rPr>
          <w:rFonts w:hint="eastAsia" w:ascii="仿宋_GB2312" w:hAnsi="仿宋_GB2312" w:eastAsia="仿宋_GB2312" w:cs="仿宋_GB2312"/>
          <w:sz w:val="32"/>
          <w:szCs w:val="32"/>
        </w:rPr>
        <w:t>全市上下统一思想认识，第一年要大头落地，完成农村沟渠连通整治总体任务的80%以上，排涝“毛细血管”全部打通，特别是重点易涝区的整治任务要全部完成；第二年要完善提升，干支渠、排涝河道等“主动脉”全面疏通，长效管护机制基本建立；第三年要巩固达标，日常管护和专项维护相结合的农村沟渠长效管护机制建立健全，农田排涝设施实现常态管护、长效巩固，打造农村沟渠连通整治的南阳样板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二是迅速摸清底子。</w:t>
      </w:r>
      <w:r>
        <w:rPr>
          <w:rFonts w:hint="eastAsia" w:ascii="仿宋_GB2312" w:hAnsi="仿宋_GB2312" w:eastAsia="仿宋_GB2312" w:cs="仿宋_GB2312"/>
          <w:sz w:val="32"/>
          <w:szCs w:val="32"/>
        </w:rPr>
        <w:t>以自然村为基本单位，以乡镇为整治单元，以汇流区域为规划单项，通过搜集水系资料、听取群众意见、实地勘察等方式，对农村沟渠进行全面排查，摸清沟渠堵点、断点等问题，制定整治方案和县乡村三级排涝网络图，初步确定整治任务和工程量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三是注重实用高效。</w:t>
      </w:r>
      <w:r>
        <w:rPr>
          <w:rFonts w:hint="eastAsia" w:ascii="仿宋_GB2312" w:hAnsi="仿宋_GB2312" w:eastAsia="仿宋_GB2312" w:cs="仿宋_GB2312"/>
          <w:sz w:val="32"/>
          <w:szCs w:val="32"/>
        </w:rPr>
        <w:t>市县乡村同频共振、同向发力，在整治工作中不冒进、不走形式、不搞形象工程，以土沟土渠为主，做到高效投入、逐步推进，整治一块、管用一块。</w:t>
      </w:r>
    </w:p>
    <w:p w14:paraId="36CBD16B">
      <w:pPr>
        <w:spacing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（三）强化规范整治，狠抓“三个重点”。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一是紧盯规范施工。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加强现场服务指导，认真按照规划的清淤、开挖、桥涵建设等整治任务来实施，沟渠的宽度、深度及坡度严格达标，合理规避地埋管线、光缆等设施，规范整治标准质量。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二是突出系统治理。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把握好“应急排水与长久根治”的关系，科学安排整治时序，做好村与村、乡与乡、县与县、上下游之间的有效衔接，系统治理农村沟渠存在的各类问题。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三是抓好监督管理。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建立乡村组工作责任体系，分区域、分类别明确责任人，在整治过程中，做到每段整治的沟渠都有乡村干部分包；动员群众积极参与，发挥协调监督作用，现场调解占地矛盾，提高机械作业效率，保证工程质量。</w:t>
      </w:r>
    </w:p>
    <w:p w14:paraId="1E8A0D93">
      <w:pPr>
        <w:spacing w:line="600" w:lineRule="exact"/>
        <w:ind w:firstLine="643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（四）强化机制创新，解决“三个难题”。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一是解决资金筹措难题。</w:t>
      </w:r>
      <w:r>
        <w:rPr>
          <w:rFonts w:hint="eastAsia" w:ascii="仿宋_GB2312" w:hAnsi="仿宋_GB2312" w:eastAsia="仿宋_GB2312" w:cs="仿宋_GB2312"/>
          <w:sz w:val="32"/>
          <w:szCs w:val="32"/>
        </w:rPr>
        <w:t>沟渠整治重点划分为项目建设区、土地流转区、分散种植区和村民居住区，探索推广“项目支撑、财政补助、集体投入、大户自筹”四种融资模式，即项目建设区利用在建或规划的高标准农田、水利建设等项目资金，土地流转区引导种植大户投资投工，分散种植区以县乡财政、村集体收入投入为主，村民居住区重点以村集体投入为主，统筹解决农村沟渠连通整治融资问题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二是解决重建轻管难题。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县市区在推进农村沟渠连通整治的同时，借鉴农田水利设施管护办法，同步研究制定日常管护和专项维护相结合的农村沟渠长效管护机制，加大对挤占地头、填埋堵塞沟渠等破坏沟渠行为的打击力度，新野等县探索制定县级农田水网管理制度，将巡渠与巡林、巡河一并纳入常态化巡查，公布了市、县、乡三级农村沟渠问题举报电话，接受群众监督，及时处理反映问题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三是解决群众参与难题。</w:t>
      </w:r>
      <w:r>
        <w:rPr>
          <w:rFonts w:hint="eastAsia" w:ascii="仿宋_GB2312" w:hAnsi="仿宋_GB2312" w:eastAsia="仿宋_GB2312" w:cs="仿宋_GB2312"/>
          <w:sz w:val="32"/>
          <w:szCs w:val="32"/>
        </w:rPr>
        <w:t>充分发挥基层党组织作用，发动老党员、老干部等算经济账、算大局账，让群众动员群众，出现了下游群众主动做上游群众工作、群众主动找干部退出所占地要求开挖疏通、群众主动监督施工、生产大户配合投入资金等积极现象，同时公布农田沟渠问题举报电话，接受群众来电来访，及时处理反映问题，破解了“干部干、群众看”的困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 w14:paraId="00B87AEB"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三、下一步打算</w:t>
      </w:r>
    </w:p>
    <w:p w14:paraId="596C7263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在下步工作中，我们将以此次人大代表提案为契机，围绕建议内容，按照省市三年行动方案，稳步有序推进农村沟渠连通整治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。当前，正值</w:t>
      </w:r>
      <w:r>
        <w:rPr>
          <w:rFonts w:hint="eastAsia" w:ascii="仿宋_GB2312" w:hAnsi="仿宋_GB2312" w:eastAsia="仿宋_GB2312" w:cs="仿宋_GB2312"/>
          <w:sz w:val="32"/>
          <w:szCs w:val="32"/>
        </w:rPr>
        <w:t>防汛防涝的关键时期，市农业农村局将抓紧抓实问题整改、资金使用、后期管护等三项重点工作，持续巩固农村沟渠连通整治成果，增强农业抗灾减灾能力。</w:t>
      </w:r>
    </w:p>
    <w:p w14:paraId="49ADEE87"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（一）抓实市级验收问题整改。</w:t>
      </w:r>
      <w:r>
        <w:rPr>
          <w:rFonts w:hint="eastAsia" w:ascii="仿宋_GB2312" w:hAnsi="仿宋_GB2312" w:eastAsia="仿宋_GB2312" w:cs="仿宋_GB2312"/>
          <w:sz w:val="32"/>
          <w:szCs w:val="32"/>
        </w:rPr>
        <w:t>针对市级验收反馈的问题，督促各县市区严格按照要求和标准，全面认领问题、迅速组织行动、限期整改到位。同时，要坚持举一反三，持续开展整治“回头看”，抓住短时强降雨的契机，对排水不畅、出现涝渍的沟渠进行重点整治，保证大汛期间不出区域性内涝灾害。</w:t>
      </w:r>
    </w:p>
    <w:p w14:paraId="40CDE796"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（二）严格省级奖补资金使用。</w:t>
      </w:r>
      <w:r>
        <w:rPr>
          <w:rFonts w:hint="eastAsia" w:ascii="仿宋_GB2312" w:hAnsi="仿宋_GB2312" w:eastAsia="仿宋_GB2312" w:cs="仿宋_GB2312"/>
          <w:sz w:val="32"/>
          <w:szCs w:val="32"/>
        </w:rPr>
        <w:t>针对省级下达了2025年农村沟渠连通整治项目补助资金，督促宛城、方城、镇平、内乡、淅川、社旗、唐河、新野、桐柏、邓州等10个县市区，严格按照要求，切实把奖补资金全部用到沟渠连通整治和管护维护上。结合省市验收情况，将省级奖补的市本级资金向整治任务重、综合评价靠前的县倾斜。</w:t>
      </w:r>
    </w:p>
    <w:p w14:paraId="568A90B3">
      <w:pPr>
        <w:spacing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（三）加强沟渠后期管护。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沟渠连通整治三年行动方案要求，进一步完善县级管护运维办法，健全后期管护机制，明确管护责任，建立管护队伍，保障管护资金，积极探索工程质量保险、委托专业化机构等模式，将巡渠与巡林、巡河一并纳入常态化巡查。同时，要抓住冬春农建黄金期，动员种植大户、经营主体和广大群众积极参与，开展沟渠连通整治集中行动。</w:t>
      </w:r>
    </w:p>
    <w:p w14:paraId="1C881018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衷心感谢您们的宝贵建议，欢迎今后继续关注和支持我市“三农”发展！</w:t>
      </w:r>
    </w:p>
    <w:p w14:paraId="36CDCCD2"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 w14:paraId="6E30A1F7">
      <w:pPr>
        <w:pStyle w:val="8"/>
      </w:pPr>
    </w:p>
    <w:p w14:paraId="3DB73C16">
      <w:pPr>
        <w:wordWrap w:val="0"/>
        <w:spacing w:line="600" w:lineRule="exact"/>
        <w:jc w:val="righ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2025年6月30日        </w:t>
      </w:r>
    </w:p>
    <w:p w14:paraId="6242135C"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 w14:paraId="5F23C354"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 w14:paraId="2E469960"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 w14:paraId="5FAF85DE">
      <w:pPr>
        <w:spacing w:line="600" w:lineRule="exact"/>
        <w:ind w:firstLine="640"/>
        <w:rPr>
          <w:rFonts w:ascii="仿宋_GB2312" w:hAnsi="仿宋_GB2312" w:eastAsia="仿宋_GB2312" w:cs="仿宋_GB2312"/>
          <w:kern w:val="21"/>
          <w:sz w:val="32"/>
        </w:rPr>
      </w:pPr>
      <w:r>
        <w:rPr>
          <w:rFonts w:hint="eastAsia" w:ascii="仿宋_GB2312" w:hAnsi="仿宋_GB2312" w:eastAsia="仿宋_GB2312" w:cs="仿宋_GB2312"/>
          <w:kern w:val="21"/>
          <w:sz w:val="32"/>
        </w:rPr>
        <w:t>联系单位及电话：南阳市农业农村局    63397966</w:t>
      </w:r>
    </w:p>
    <w:p w14:paraId="086C0981">
      <w:pPr>
        <w:jc w:val="left"/>
        <w:rPr>
          <w:rFonts w:ascii="仿宋_GB2312" w:hAnsi="仿宋" w:eastAsia="仿宋_GB2312" w:cs="仿宋_GB2312"/>
          <w:sz w:val="32"/>
          <w:szCs w:val="32"/>
        </w:rPr>
        <w:sectPr>
          <w:footerReference r:id="rId3" w:type="default"/>
          <w:pgSz w:w="11906" w:h="16838"/>
          <w:pgMar w:top="1928" w:right="1531" w:bottom="1531" w:left="1531" w:header="851" w:footer="992" w:gutter="0"/>
          <w:cols w:space="425" w:num="1"/>
          <w:docGrid w:type="lines" w:linePitch="312" w:charSpace="0"/>
        </w:sectPr>
      </w:pPr>
    </w:p>
    <w:p w14:paraId="03447C55">
      <w:pPr>
        <w:jc w:val="left"/>
        <w:rPr>
          <w:rFonts w:ascii="仿宋_GB2312" w:hAnsi="仿宋" w:eastAsia="仿宋_GB2312" w:cs="仿宋_GB2312"/>
          <w:sz w:val="32"/>
          <w:szCs w:val="32"/>
        </w:rPr>
      </w:pPr>
    </w:p>
    <w:p w14:paraId="484AC0DB">
      <w:pPr>
        <w:jc w:val="left"/>
        <w:rPr>
          <w:rFonts w:ascii="仿宋_GB2312" w:hAnsi="仿宋" w:eastAsia="仿宋_GB2312" w:cs="仿宋_GB2312"/>
          <w:sz w:val="32"/>
          <w:szCs w:val="32"/>
        </w:rPr>
      </w:pPr>
    </w:p>
    <w:p w14:paraId="154E93A3">
      <w:pPr>
        <w:jc w:val="left"/>
        <w:rPr>
          <w:rFonts w:ascii="仿宋_GB2312" w:hAnsi="仿宋" w:eastAsia="仿宋_GB2312" w:cs="仿宋_GB2312"/>
          <w:sz w:val="32"/>
          <w:szCs w:val="32"/>
        </w:rPr>
      </w:pPr>
    </w:p>
    <w:p w14:paraId="76181E35">
      <w:pPr>
        <w:jc w:val="left"/>
        <w:rPr>
          <w:rFonts w:ascii="仿宋_GB2312" w:hAnsi="仿宋" w:eastAsia="仿宋_GB2312" w:cs="仿宋_GB2312"/>
          <w:sz w:val="32"/>
          <w:szCs w:val="32"/>
        </w:rPr>
      </w:pPr>
    </w:p>
    <w:p w14:paraId="78982DD2">
      <w:pPr>
        <w:jc w:val="left"/>
        <w:rPr>
          <w:rFonts w:ascii="仿宋_GB2312" w:hAnsi="仿宋" w:eastAsia="仿宋_GB2312" w:cs="仿宋_GB2312"/>
          <w:sz w:val="32"/>
          <w:szCs w:val="32"/>
        </w:rPr>
      </w:pPr>
    </w:p>
    <w:p w14:paraId="356F0DF8">
      <w:pPr>
        <w:jc w:val="left"/>
        <w:rPr>
          <w:rFonts w:ascii="仿宋_GB2312" w:hAnsi="仿宋" w:eastAsia="仿宋_GB2312" w:cs="仿宋_GB2312"/>
          <w:sz w:val="32"/>
          <w:szCs w:val="32"/>
        </w:rPr>
      </w:pPr>
    </w:p>
    <w:p w14:paraId="2E93430B">
      <w:pPr>
        <w:jc w:val="left"/>
        <w:rPr>
          <w:rFonts w:ascii="仿宋_GB2312" w:hAnsi="仿宋" w:eastAsia="仿宋_GB2312" w:cs="仿宋_GB2312"/>
          <w:sz w:val="32"/>
          <w:szCs w:val="32"/>
        </w:rPr>
      </w:pPr>
    </w:p>
    <w:p w14:paraId="15F12DBC">
      <w:pPr>
        <w:jc w:val="left"/>
        <w:rPr>
          <w:rFonts w:ascii="仿宋_GB2312" w:hAnsi="仿宋" w:eastAsia="仿宋_GB2312" w:cs="仿宋_GB2312"/>
          <w:sz w:val="32"/>
          <w:szCs w:val="32"/>
        </w:rPr>
      </w:pPr>
    </w:p>
    <w:p w14:paraId="1EC35C18">
      <w:pPr>
        <w:jc w:val="left"/>
        <w:rPr>
          <w:rFonts w:ascii="仿宋_GB2312" w:hAnsi="仿宋" w:eastAsia="仿宋_GB2312" w:cs="仿宋_GB2312"/>
          <w:sz w:val="32"/>
          <w:szCs w:val="32"/>
        </w:rPr>
      </w:pPr>
    </w:p>
    <w:p w14:paraId="7559CE32">
      <w:pPr>
        <w:jc w:val="left"/>
        <w:rPr>
          <w:rFonts w:ascii="仿宋_GB2312" w:hAnsi="仿宋" w:eastAsia="仿宋_GB2312" w:cs="仿宋_GB2312"/>
          <w:sz w:val="32"/>
          <w:szCs w:val="32"/>
        </w:rPr>
      </w:pPr>
    </w:p>
    <w:p w14:paraId="267D480C">
      <w:pPr>
        <w:jc w:val="left"/>
        <w:rPr>
          <w:rFonts w:ascii="仿宋_GB2312" w:hAnsi="仿宋" w:eastAsia="仿宋_GB2312" w:cs="仿宋_GB2312"/>
          <w:sz w:val="32"/>
          <w:szCs w:val="32"/>
        </w:rPr>
      </w:pPr>
    </w:p>
    <w:p w14:paraId="46F8556B">
      <w:pPr>
        <w:jc w:val="left"/>
        <w:rPr>
          <w:rFonts w:ascii="仿宋_GB2312" w:hAnsi="仿宋" w:eastAsia="仿宋_GB2312" w:cs="仿宋_GB2312"/>
          <w:sz w:val="32"/>
          <w:szCs w:val="32"/>
        </w:rPr>
      </w:pPr>
    </w:p>
    <w:p w14:paraId="5E96A51A">
      <w:pPr>
        <w:jc w:val="left"/>
        <w:rPr>
          <w:rFonts w:ascii="仿宋_GB2312" w:hAnsi="仿宋" w:eastAsia="仿宋_GB2312" w:cs="仿宋_GB2312"/>
          <w:sz w:val="32"/>
          <w:szCs w:val="32"/>
        </w:rPr>
      </w:pPr>
    </w:p>
    <w:p w14:paraId="7523B8FD">
      <w:pPr>
        <w:jc w:val="left"/>
        <w:rPr>
          <w:rFonts w:ascii="仿宋_GB2312" w:hAnsi="仿宋" w:eastAsia="仿宋_GB2312" w:cs="仿宋_GB2312"/>
          <w:sz w:val="32"/>
          <w:szCs w:val="32"/>
        </w:rPr>
      </w:pPr>
    </w:p>
    <w:p w14:paraId="1C2BE542">
      <w:pPr>
        <w:jc w:val="left"/>
        <w:rPr>
          <w:rFonts w:ascii="仿宋_GB2312" w:hAnsi="仿宋" w:eastAsia="仿宋_GB2312" w:cs="仿宋_GB2312"/>
          <w:sz w:val="32"/>
          <w:szCs w:val="32"/>
        </w:rPr>
      </w:pPr>
    </w:p>
    <w:p w14:paraId="7488F90B">
      <w:pPr>
        <w:jc w:val="left"/>
        <w:rPr>
          <w:rFonts w:ascii="仿宋_GB2312" w:hAnsi="仿宋" w:eastAsia="仿宋_GB2312" w:cs="仿宋_GB2312"/>
          <w:sz w:val="32"/>
          <w:szCs w:val="32"/>
        </w:rPr>
      </w:pPr>
    </w:p>
    <w:p w14:paraId="167F7972">
      <w:pPr>
        <w:jc w:val="left"/>
        <w:rPr>
          <w:rFonts w:ascii="仿宋_GB2312" w:hAnsi="仿宋" w:eastAsia="仿宋_GB2312" w:cs="仿宋_GB2312"/>
          <w:sz w:val="32"/>
          <w:szCs w:val="32"/>
        </w:rPr>
      </w:pPr>
    </w:p>
    <w:p w14:paraId="50DF1003">
      <w:pPr>
        <w:jc w:val="left"/>
        <w:rPr>
          <w:rFonts w:ascii="仿宋_GB2312" w:hAnsi="仿宋" w:eastAsia="仿宋_GB2312" w:cs="仿宋_GB2312"/>
          <w:sz w:val="32"/>
          <w:szCs w:val="32"/>
        </w:rPr>
      </w:pPr>
    </w:p>
    <w:p w14:paraId="3599BB9A">
      <w:pPr>
        <w:jc w:val="left"/>
        <w:rPr>
          <w:rFonts w:ascii="仿宋_GB2312" w:hAnsi="仿宋" w:eastAsia="仿宋_GB2312" w:cs="仿宋_GB2312"/>
          <w:sz w:val="32"/>
          <w:szCs w:val="32"/>
        </w:rPr>
      </w:pPr>
    </w:p>
    <w:p w14:paraId="5665E1BD">
      <w:pPr>
        <w:jc w:val="left"/>
        <w:rPr>
          <w:rFonts w:ascii="仿宋_GB2312" w:hAnsi="仿宋" w:eastAsia="仿宋_GB2312" w:cs="仿宋_GB2312"/>
          <w:sz w:val="32"/>
          <w:szCs w:val="32"/>
        </w:rPr>
      </w:pPr>
    </w:p>
    <w:p w14:paraId="5B57BFAF">
      <w:pPr>
        <w:spacing w:line="600" w:lineRule="exact"/>
        <w:rPr>
          <w:rFonts w:ascii="仿宋_GB2312" w:hAnsi="仿宋" w:eastAsia="仿宋_GB2312" w:cs="仿宋_GB2312"/>
          <w:sz w:val="32"/>
          <w:szCs w:val="32"/>
        </w:rPr>
      </w:pPr>
      <w:r>
        <w:rPr>
          <w:rFonts w:ascii="Calibri" w:hAnsi="Calibri" w:eastAsia="宋体" w:cs="黑体"/>
          <w:snapToGrid w:val="0"/>
          <w:spacing w:val="-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6350</wp:posOffset>
                </wp:positionV>
                <wp:extent cx="5649595" cy="29210"/>
                <wp:effectExtent l="0" t="6350" r="8255" b="2159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9595" cy="2921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8pt;margin-top:0.5pt;height:2.3pt;width:444.85pt;z-index:251659264;mso-width-relative:page;mso-height-relative:page;" filled="f" stroked="t" coordsize="21600,21600" o:gfxdata="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O0IZLdUAAAAGAQAADwAAAAAAAAABACAAAAAiAAAAZHJzL2Rvd25yZXYueG1sUEsB&#10;AhQAFAAAAAgAh07iQGY9uoj4AQAA6wMAAA4AAAAAAAAAAQAgAAAAJAEAAGRycy9lMm9Eb2MueG1s&#10;UEsFBgAAAAAGAAYAWQEAAI4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 w:eastAsia="宋体" w:cs="黑体"/>
          <w:snapToGrid w:val="0"/>
          <w:spacing w:val="-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401955</wp:posOffset>
                </wp:positionV>
                <wp:extent cx="5649595" cy="29210"/>
                <wp:effectExtent l="0" t="6350" r="8255" b="2159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9595" cy="2921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7pt;margin-top:31.65pt;height:2.3pt;width:444.85pt;z-index:251660288;mso-width-relative:page;mso-height-relative:page;" filled="f" stroked="t" coordsize="21600,21600" o:gfxdata="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GUKnlzZAAAACAEAAA8AAAAAAAAAAQAgAAAAIgAAAGRycy9kb3ducmV2Lnht&#10;bFBLAQIUABQAAAAIAIdO4kB23IWb+AEAAOsDAAAOAAAAAAAAAAEAIAAAACgBAABkcnMvZTJvRG9j&#10;LnhtbFBLBQYAAAAABgAGAFkBAACS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南阳市农业农村局办公室   </w:t>
      </w:r>
      <w:r>
        <w:rPr>
          <w:rFonts w:hint="eastAsia" w:ascii="仿宋_GB2312" w:hAnsi="仿宋_GB2312" w:cs="仿宋_GB2312"/>
          <w:kern w:val="21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2025年6月30日印发</w:t>
      </w:r>
    </w:p>
    <w:sectPr>
      <w:footerReference r:id="rId4" w:type="default"/>
      <w:pgSz w:w="11906" w:h="16838"/>
      <w:pgMar w:top="1928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4E38FF5-3F43-4006-A5A8-EC8A6CCA9E4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9D14395C-2773-4697-84F1-97D23D0EE265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9F528A6A-CA09-41C6-817E-FC3EE383CAA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A8CD4C2-D296-4FA2-89CA-2A86D75D11D5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0A12E019-52A6-4C25-B76E-C2DC8F9F8941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AFB22909-26B2-4E9B-AA4A-B2442727B28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81B175C5-89B7-46C5-A7B6-7CB2356785D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8D006F"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80579F">
                          <w:pPr>
                            <w:pStyle w:val="4"/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  <w:t>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80579F">
                    <w:pPr>
                      <w:pStyle w:val="4"/>
                      <w:rPr>
                        <w:rFonts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4"/>
                        <w:szCs w:val="24"/>
                      </w:rPr>
                      <w:t>7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90F87B">
    <w:pPr>
      <w:pStyle w:val="4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lNDk4YTg1MTQxYTNiYjUwNmIzOTRhNTZhZTFjODAifQ=="/>
  </w:docVars>
  <w:rsids>
    <w:rsidRoot w:val="00FB3F25"/>
    <w:rsid w:val="0005496B"/>
    <w:rsid w:val="000E0976"/>
    <w:rsid w:val="000F0042"/>
    <w:rsid w:val="001142EB"/>
    <w:rsid w:val="001179C1"/>
    <w:rsid w:val="00177D97"/>
    <w:rsid w:val="001871D1"/>
    <w:rsid w:val="001E26D5"/>
    <w:rsid w:val="0022187C"/>
    <w:rsid w:val="00250637"/>
    <w:rsid w:val="002554EC"/>
    <w:rsid w:val="00271EEC"/>
    <w:rsid w:val="00290698"/>
    <w:rsid w:val="002B2DA8"/>
    <w:rsid w:val="002B4C64"/>
    <w:rsid w:val="002D73A6"/>
    <w:rsid w:val="00320211"/>
    <w:rsid w:val="0038642E"/>
    <w:rsid w:val="00387127"/>
    <w:rsid w:val="00397F54"/>
    <w:rsid w:val="003C3158"/>
    <w:rsid w:val="003F5FA8"/>
    <w:rsid w:val="00400CC9"/>
    <w:rsid w:val="00413575"/>
    <w:rsid w:val="00464F5C"/>
    <w:rsid w:val="0047402A"/>
    <w:rsid w:val="00486713"/>
    <w:rsid w:val="00492D51"/>
    <w:rsid w:val="00493903"/>
    <w:rsid w:val="00536D84"/>
    <w:rsid w:val="00550975"/>
    <w:rsid w:val="0058562D"/>
    <w:rsid w:val="005B628A"/>
    <w:rsid w:val="006147D5"/>
    <w:rsid w:val="00681BC4"/>
    <w:rsid w:val="006B0607"/>
    <w:rsid w:val="006B7FE7"/>
    <w:rsid w:val="006E744C"/>
    <w:rsid w:val="00700510"/>
    <w:rsid w:val="00703406"/>
    <w:rsid w:val="007402CD"/>
    <w:rsid w:val="00746054"/>
    <w:rsid w:val="007576B9"/>
    <w:rsid w:val="007818A2"/>
    <w:rsid w:val="007B76CA"/>
    <w:rsid w:val="007F059B"/>
    <w:rsid w:val="007F06C0"/>
    <w:rsid w:val="00831686"/>
    <w:rsid w:val="00847FC1"/>
    <w:rsid w:val="00863386"/>
    <w:rsid w:val="00865369"/>
    <w:rsid w:val="00881EE5"/>
    <w:rsid w:val="008A6193"/>
    <w:rsid w:val="008D438C"/>
    <w:rsid w:val="008E7D61"/>
    <w:rsid w:val="00972A65"/>
    <w:rsid w:val="009B300B"/>
    <w:rsid w:val="009F0BE7"/>
    <w:rsid w:val="00A460EB"/>
    <w:rsid w:val="00A93FBE"/>
    <w:rsid w:val="00AB2425"/>
    <w:rsid w:val="00AB541B"/>
    <w:rsid w:val="00AD72E9"/>
    <w:rsid w:val="00B0108A"/>
    <w:rsid w:val="00B51E60"/>
    <w:rsid w:val="00B63169"/>
    <w:rsid w:val="00BD7EFF"/>
    <w:rsid w:val="00C400AE"/>
    <w:rsid w:val="00C60774"/>
    <w:rsid w:val="00C92A8C"/>
    <w:rsid w:val="00C949FA"/>
    <w:rsid w:val="00CC70B1"/>
    <w:rsid w:val="00CF6892"/>
    <w:rsid w:val="00D24766"/>
    <w:rsid w:val="00D37760"/>
    <w:rsid w:val="00D903B8"/>
    <w:rsid w:val="00DF0DF7"/>
    <w:rsid w:val="00E56E1E"/>
    <w:rsid w:val="00E81634"/>
    <w:rsid w:val="00E816C5"/>
    <w:rsid w:val="00EA4D12"/>
    <w:rsid w:val="00ED44B2"/>
    <w:rsid w:val="00ED6A7E"/>
    <w:rsid w:val="00EE7004"/>
    <w:rsid w:val="00F04371"/>
    <w:rsid w:val="00F367EE"/>
    <w:rsid w:val="00F53AA4"/>
    <w:rsid w:val="00F600A3"/>
    <w:rsid w:val="00FB3F25"/>
    <w:rsid w:val="00FC2FAA"/>
    <w:rsid w:val="00FF71CD"/>
    <w:rsid w:val="019C2519"/>
    <w:rsid w:val="032064E7"/>
    <w:rsid w:val="09B8241E"/>
    <w:rsid w:val="0CE140D3"/>
    <w:rsid w:val="0D8633EB"/>
    <w:rsid w:val="0EAF7547"/>
    <w:rsid w:val="10D80401"/>
    <w:rsid w:val="12650F73"/>
    <w:rsid w:val="129C0FBA"/>
    <w:rsid w:val="1463524C"/>
    <w:rsid w:val="14C81F9D"/>
    <w:rsid w:val="14F11A91"/>
    <w:rsid w:val="16630DF0"/>
    <w:rsid w:val="189A2440"/>
    <w:rsid w:val="1BFF10B9"/>
    <w:rsid w:val="1DB70B17"/>
    <w:rsid w:val="20085EE1"/>
    <w:rsid w:val="229D6DB5"/>
    <w:rsid w:val="26577756"/>
    <w:rsid w:val="26A64A47"/>
    <w:rsid w:val="2B1C6CE5"/>
    <w:rsid w:val="2EDD0F78"/>
    <w:rsid w:val="312F1658"/>
    <w:rsid w:val="362F3D70"/>
    <w:rsid w:val="376563EC"/>
    <w:rsid w:val="37B564F7"/>
    <w:rsid w:val="383C4522"/>
    <w:rsid w:val="38580AA9"/>
    <w:rsid w:val="3A6F0BDF"/>
    <w:rsid w:val="3BAA1B96"/>
    <w:rsid w:val="3DFD6502"/>
    <w:rsid w:val="414A5F02"/>
    <w:rsid w:val="43B835F7"/>
    <w:rsid w:val="441049B7"/>
    <w:rsid w:val="44DE708D"/>
    <w:rsid w:val="4AB56AE2"/>
    <w:rsid w:val="4AD4683C"/>
    <w:rsid w:val="4B0E7FA0"/>
    <w:rsid w:val="4C2D4456"/>
    <w:rsid w:val="4C3954F1"/>
    <w:rsid w:val="4D9724CF"/>
    <w:rsid w:val="4EB32690"/>
    <w:rsid w:val="54FC355F"/>
    <w:rsid w:val="556414A2"/>
    <w:rsid w:val="56633896"/>
    <w:rsid w:val="569A3301"/>
    <w:rsid w:val="57DF6ACD"/>
    <w:rsid w:val="584A5E82"/>
    <w:rsid w:val="5C6858D1"/>
    <w:rsid w:val="5C8C341B"/>
    <w:rsid w:val="5DB91FED"/>
    <w:rsid w:val="5E370EEC"/>
    <w:rsid w:val="5E710B1A"/>
    <w:rsid w:val="5FF90DC7"/>
    <w:rsid w:val="603C0CB4"/>
    <w:rsid w:val="61572249"/>
    <w:rsid w:val="62783535"/>
    <w:rsid w:val="63547FF0"/>
    <w:rsid w:val="64372DCF"/>
    <w:rsid w:val="650E70C3"/>
    <w:rsid w:val="68EC14C9"/>
    <w:rsid w:val="693B2578"/>
    <w:rsid w:val="6CE93F71"/>
    <w:rsid w:val="6FA26DDC"/>
    <w:rsid w:val="70027824"/>
    <w:rsid w:val="70DA20D2"/>
    <w:rsid w:val="72AA2D67"/>
    <w:rsid w:val="72CE7E91"/>
    <w:rsid w:val="764D731F"/>
    <w:rsid w:val="783E4EFC"/>
    <w:rsid w:val="7E0935CE"/>
    <w:rsid w:val="7F91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rPr>
      <w:sz w:val="28"/>
    </w:rPr>
  </w:style>
  <w:style w:type="paragraph" w:styleId="3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9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autoRedefine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3"/>
    <w:autoRedefine/>
    <w:semiHidden/>
    <w:qFormat/>
    <w:uiPriority w:val="99"/>
    <w:rPr>
      <w:sz w:val="18"/>
      <w:szCs w:val="18"/>
    </w:rPr>
  </w:style>
  <w:style w:type="paragraph" w:customStyle="1" w:styleId="13">
    <w:name w:val="p0"/>
    <w:basedOn w:val="1"/>
    <w:qFormat/>
    <w:uiPriority w:val="0"/>
    <w:pPr>
      <w:widowControl/>
    </w:pPr>
    <w:rPr>
      <w:rFonts w:ascii="Calibri" w:hAnsi="Calibri" w:cs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730729-5C7D-4D63-9DA0-DB0098779E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3420</Words>
  <Characters>3476</Characters>
  <Lines>25</Lines>
  <Paragraphs>7</Paragraphs>
  <TotalTime>7</TotalTime>
  <ScaleCrop>false</ScaleCrop>
  <LinksUpToDate>false</LinksUpToDate>
  <CharactersWithSpaces>3560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2022-07-11T07:11:00Z</dcterms:created>
  <dc:creator>Administrator</dc:creator>
  <cp:lastModifiedBy>WPS_1640244669</cp:lastModifiedBy>
  <cp:lastPrinted>2025-07-29T09:01:00Z</cp:lastPrinted>
  <dcterms:modified xsi:type="dcterms:W3CDTF">2025-07-29T09:54:05Z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D525DEA5819648F7A3DBB52F97A2F019_13</vt:lpwstr>
  </property>
  <property fmtid="{D5CDD505-2E9C-101B-9397-08002B2CF9AE}" pid="4" name="KSOTemplateDocerSaveRecord">
    <vt:lpwstr>eyJoZGlkIjoiZTVkZTY0Yjc4MWRhZTdhNDY4YzhmZGZiMWI4OGI2MzciLCJ1c2VySWQiOiIxMzA1MjU5ODYyIn0=</vt:lpwstr>
  </property>
</Properties>
</file>