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3C61">
      <w:pPr>
        <w:pStyle w:val="11"/>
        <w:spacing w:line="1200" w:lineRule="exact"/>
        <w:ind w:firstLine="1920"/>
        <w:jc w:val="center"/>
        <w:rPr>
          <w:rFonts w:ascii="方正小标宋简体" w:eastAsia="方正小标宋简体"/>
          <w:color w:val="auto"/>
          <w:sz w:val="96"/>
          <w:szCs w:val="96"/>
          <w:highlight w:val="none"/>
        </w:rPr>
      </w:pPr>
    </w:p>
    <w:p w14:paraId="56371811">
      <w:pPr>
        <w:pStyle w:val="11"/>
        <w:tabs>
          <w:tab w:val="left" w:pos="6600"/>
        </w:tabs>
        <w:spacing w:line="1200" w:lineRule="exact"/>
        <w:ind w:firstLine="0" w:firstLineChars="0"/>
        <w:jc w:val="center"/>
        <w:rPr>
          <w:rFonts w:ascii="方正小标宋简体" w:eastAsia="方正小标宋简体"/>
          <w:b/>
          <w:bCs/>
          <w:color w:val="auto"/>
          <w:spacing w:val="20"/>
          <w:sz w:val="120"/>
          <w:szCs w:val="120"/>
          <w:highlight w:val="none"/>
        </w:rPr>
      </w:pPr>
    </w:p>
    <w:p w14:paraId="6F9DE06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0" w:firstLineChars="0"/>
        <w:jc w:val="center"/>
        <w:textAlignment w:val="auto"/>
        <w:rPr>
          <w:rFonts w:ascii="方正小标宋简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color w:val="auto"/>
          <w:sz w:val="40"/>
          <w:szCs w:val="40"/>
          <w:highlight w:val="none"/>
        </w:rPr>
        <w:t xml:space="preserve">   </w:t>
      </w:r>
    </w:p>
    <w:p w14:paraId="0EA461B8">
      <w:pPr>
        <w:keepNext w:val="0"/>
        <w:keepLines w:val="0"/>
        <w:pageBreakBefore w:val="0"/>
        <w:widowControl/>
        <w:tabs>
          <w:tab w:val="left" w:pos="6510"/>
          <w:tab w:val="left" w:pos="6720"/>
          <w:tab w:val="left" w:pos="6930"/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600" w:lineRule="exact"/>
        <w:ind w:left="101" w:leftChars="46" w:firstLine="0" w:firstLineChars="0"/>
        <w:textAlignment w:val="auto"/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宛农文〔202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〕1号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   签发人：</w:t>
      </w:r>
      <w:r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highlight w:val="none"/>
        </w:rPr>
        <w:t>周清玉</w:t>
      </w:r>
    </w:p>
    <w:p w14:paraId="31A237B6">
      <w:pPr>
        <w:keepNext w:val="0"/>
        <w:keepLines w:val="0"/>
        <w:pageBreakBefore w:val="0"/>
        <w:tabs>
          <w:tab w:val="left" w:pos="6400"/>
          <w:tab w:val="left" w:pos="6519"/>
          <w:tab w:val="left" w:pos="6600"/>
          <w:tab w:val="left" w:pos="6800"/>
        </w:tabs>
        <w:kinsoku/>
        <w:wordWrap/>
        <w:overflowPunct/>
        <w:topLinePunct w:val="0"/>
        <w:autoSpaceDE/>
        <w:autoSpaceDN/>
        <w:bidi w:val="0"/>
        <w:spacing w:before="156" w:beforeLines="50" w:line="600" w:lineRule="exact"/>
        <w:ind w:firstLine="0" w:firstLineChars="0"/>
        <w:jc w:val="center"/>
        <w:textAlignment w:val="auto"/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       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color w:val="auto"/>
          <w:spacing w:val="9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办理结果：A</w:t>
      </w:r>
    </w:p>
    <w:p w14:paraId="79B3C412">
      <w:pPr>
        <w:ind w:firstLine="0" w:firstLineChars="0"/>
        <w:jc w:val="center"/>
        <w:rPr>
          <w:rFonts w:ascii="方正小标宋简体" w:hAnsi="方正小标宋简体" w:eastAsia="方正小标宋简体"/>
          <w:color w:val="auto"/>
          <w:w w:val="66"/>
          <w:sz w:val="40"/>
          <w:szCs w:val="40"/>
          <w:highlight w:val="none"/>
        </w:rPr>
      </w:pPr>
    </w:p>
    <w:p w14:paraId="3E3B7640">
      <w:pPr>
        <w:spacing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717D2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对市七届人大四次会议第4号建议的答复</w:t>
      </w:r>
    </w:p>
    <w:p w14:paraId="4AA8B557">
      <w:pPr>
        <w:spacing w:line="560" w:lineRule="exact"/>
        <w:ind w:firstLine="662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2A63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徐克代表：</w:t>
      </w:r>
    </w:p>
    <w:p w14:paraId="12BC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您提出的“关于增加农村就业机会，提高农民收入的建议”收悉。现答复如下：</w:t>
      </w:r>
    </w:p>
    <w:p w14:paraId="282AB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2024年，全市乡村产业持续培优，培育花、药、果、菌、茶“五特”经济，茶园面积25万亩、袋栽菌类5.55亿袋、优质果园60万亩，果菌茶生产规模均居全省前列；全市休闲农业接待人数930.2万人次，营业收入10.17亿元，从业人数10.37万人，带动农户4.78万户；全市334家市级以上农业产业化重点龙头企业联农带农效应不断增强，带农农户47.48万户。</w:t>
      </w:r>
    </w:p>
    <w:p w14:paraId="36EF3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在增加农村就业机会，提高农民收入方面，我局做了以下工作：</w:t>
      </w:r>
    </w:p>
    <w:p w14:paraId="7439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一是坚持联农带农促增收。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按照产业链条完善、集群效应突出、产业文化融合的发展要求，围绕粮、油、菜、畜“四大基础”产业，花、药、果、菌、茶“五特”经济，调研摸底乡村特色专业村镇，目前，我市主导产业全产业链年产值超3000万元的村34个，其中超亿元的5个；年产值超2亿元的镇有33个，其中超10亿元的5个。统筹推进村级集体经济、乡村产业协同发展，指导各村立足地域优势、区位交通、资源禀赋、产业基础、资金人才等实际，因村制宜确定发展模式；对村级集体经济薄弱村开展组团帮扶，由驻村第一书记、包村干部等共同结对帮扶，指导村集体经济增产增收。</w:t>
      </w:r>
    </w:p>
    <w:p w14:paraId="79EC7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二是坚持育强龙头促带动。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7家国家级、107家省级、221家市级重点龙头企业为重点，用足用好上级政策，支持龙头企业改造技术、提升品质、推进标准化生产。引导家庭农场、合作社、重点龙头企业等新型农业经营主体与农户建立多种类型的合作方式，促进利益融合，完善利益分配机制，推广诸如想念食品、楚汉良农公司“订单收购+分红”“农民入股+保底收益+按股分红”等模式。</w:t>
      </w:r>
    </w:p>
    <w:p w14:paraId="37FF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三是坚持搭好平台促融合。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按照以乡村特色专业村镇为载体构建小型经济圈，以产业强镇为抓手构建中型经济圈，以农业产业园、优势特色产业集群为依托构建大型经济圈的要求，发挥我市7个国家优势特色产业集群，10个国家、省现代农业产业园，28个国家、省农业产业强镇的示范引领作用，推进政策集成、要素集聚、功能集合、企业集中。推进农村创业园区（基地）建设，全市16个创业园区（基地）共有创业主体1807个，实现年产值57.89亿元，吸纳就业人数1.78万人，成为带动农村发展新的增长点</w:t>
      </w:r>
    </w:p>
    <w:p w14:paraId="30BA6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四是坚持多元业态促联合。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挖掘农业不同功能和生产、生活、生态等多重价值，开发差异化乡村发展的业态和产品，充分发挥桐柏县“三茶”文化、田园风光、特色农业等资源优势，积极培育休闲农业旅游、农耕文化体验、创意农业，赋能“乡村休闲农业+”，打好茶旅“融合牌”，按照“以茶促旅、以旅兴茶”的理念，打造集“茶、文、旅”为一体的“中原茶旅小镇”。同时，培育一批以茶叶种植加工为支柱产业的村（社区）和以茶文化为主题的茶叶示范乡镇，助力群众增收致富。</w:t>
      </w:r>
    </w:p>
    <w:p w14:paraId="11E9C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衷心感谢您的宝贵建议，欢迎今后继续关注和支持我市“三农”发展！</w:t>
      </w:r>
    </w:p>
    <w:p w14:paraId="3C88268B">
      <w:pPr>
        <w:spacing w:line="600" w:lineRule="exact"/>
        <w:ind w:firstLine="66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68163309">
      <w:pPr>
        <w:pStyle w:val="8"/>
        <w:rPr>
          <w:rFonts w:hint="eastAsia"/>
        </w:rPr>
      </w:pPr>
    </w:p>
    <w:p w14:paraId="784F5490">
      <w:pPr>
        <w:wordWrap w:val="0"/>
        <w:spacing w:line="600" w:lineRule="exact"/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</w:t>
      </w:r>
    </w:p>
    <w:p w14:paraId="3D3DCAC5">
      <w:pPr>
        <w:spacing w:line="600" w:lineRule="exact"/>
        <w:ind w:firstLine="662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31F6EA3C">
      <w:pPr>
        <w:spacing w:line="600" w:lineRule="exact"/>
        <w:ind w:firstLine="640"/>
        <w:rPr>
          <w:rFonts w:ascii="仿宋_GB2312" w:hAnsi="仿宋_GB2312" w:eastAsia="仿宋_GB2312" w:cs="仿宋_GB2312"/>
          <w:color w:val="auto"/>
          <w:kern w:val="21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  <w:t>联系单位及电话：南阳市农业农村局    633979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highlight w:val="none"/>
        </w:rPr>
        <w:t>6</w:t>
      </w:r>
    </w:p>
    <w:p w14:paraId="4E1C3EBF">
      <w:pPr>
        <w:pStyle w:val="8"/>
        <w:rPr>
          <w:rFonts w:ascii="黑体" w:hAnsi="黑体" w:eastAsia="黑体" w:cs="黑体"/>
          <w:sz w:val="32"/>
          <w:szCs w:val="32"/>
        </w:rPr>
      </w:pPr>
    </w:p>
    <w:p w14:paraId="3E9C659A">
      <w:pPr>
        <w:pStyle w:val="8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pgSz w:w="11850" w:h="16783"/>
          <w:pgMar w:top="1928" w:right="1531" w:bottom="1531" w:left="1531" w:header="851" w:footer="992" w:gutter="0"/>
          <w:pgNumType w:fmt="decimal"/>
          <w:cols w:space="720" w:num="1"/>
          <w:docGrid w:type="linesAndChars" w:linePitch="532" w:charSpace="2396"/>
        </w:sectPr>
      </w:pPr>
    </w:p>
    <w:p w14:paraId="7DE483FA">
      <w:pPr>
        <w:pStyle w:val="8"/>
        <w:rPr>
          <w:rFonts w:ascii="黑体" w:hAnsi="黑体" w:eastAsia="黑体" w:cs="黑体"/>
          <w:sz w:val="32"/>
          <w:szCs w:val="32"/>
        </w:rPr>
      </w:pPr>
    </w:p>
    <w:p w14:paraId="5B761E27">
      <w:pPr>
        <w:pStyle w:val="8"/>
        <w:rPr>
          <w:rFonts w:ascii="黑体" w:hAnsi="黑体" w:eastAsia="黑体" w:cs="黑体"/>
          <w:sz w:val="32"/>
          <w:szCs w:val="32"/>
        </w:rPr>
      </w:pPr>
    </w:p>
    <w:p w14:paraId="0949A931">
      <w:pPr>
        <w:pStyle w:val="8"/>
        <w:rPr>
          <w:rFonts w:ascii="黑体" w:hAnsi="黑体" w:eastAsia="黑体" w:cs="黑体"/>
          <w:sz w:val="32"/>
          <w:szCs w:val="32"/>
        </w:rPr>
      </w:pPr>
    </w:p>
    <w:p w14:paraId="17E0026B">
      <w:pPr>
        <w:pStyle w:val="8"/>
        <w:rPr>
          <w:rFonts w:ascii="黑体" w:hAnsi="黑体" w:eastAsia="黑体" w:cs="黑体"/>
          <w:sz w:val="32"/>
          <w:szCs w:val="32"/>
        </w:rPr>
      </w:pPr>
    </w:p>
    <w:p w14:paraId="11CE929B">
      <w:pPr>
        <w:pStyle w:val="8"/>
        <w:rPr>
          <w:rFonts w:ascii="黑体" w:hAnsi="黑体" w:eastAsia="黑体" w:cs="黑体"/>
          <w:sz w:val="32"/>
          <w:szCs w:val="32"/>
        </w:rPr>
      </w:pPr>
    </w:p>
    <w:p w14:paraId="3CBC0B5A">
      <w:pPr>
        <w:pStyle w:val="8"/>
        <w:rPr>
          <w:rFonts w:ascii="黑体" w:hAnsi="黑体" w:eastAsia="黑体" w:cs="黑体"/>
          <w:sz w:val="32"/>
          <w:szCs w:val="32"/>
        </w:rPr>
      </w:pPr>
    </w:p>
    <w:p w14:paraId="547BB20E">
      <w:pPr>
        <w:pStyle w:val="8"/>
        <w:rPr>
          <w:rFonts w:ascii="黑体" w:hAnsi="黑体" w:eastAsia="黑体" w:cs="黑体"/>
          <w:sz w:val="32"/>
          <w:szCs w:val="32"/>
        </w:rPr>
      </w:pPr>
    </w:p>
    <w:p w14:paraId="3149D96A">
      <w:pPr>
        <w:pStyle w:val="8"/>
        <w:rPr>
          <w:rFonts w:ascii="黑体" w:hAnsi="黑体" w:eastAsia="黑体" w:cs="黑体"/>
          <w:sz w:val="32"/>
          <w:szCs w:val="32"/>
        </w:rPr>
      </w:pPr>
    </w:p>
    <w:p w14:paraId="0AABE1B2">
      <w:pPr>
        <w:pStyle w:val="8"/>
        <w:rPr>
          <w:rFonts w:ascii="黑体" w:hAnsi="黑体" w:eastAsia="黑体" w:cs="黑体"/>
          <w:sz w:val="32"/>
          <w:szCs w:val="32"/>
        </w:rPr>
      </w:pPr>
    </w:p>
    <w:p w14:paraId="29F9FB33">
      <w:pPr>
        <w:pStyle w:val="8"/>
        <w:rPr>
          <w:rFonts w:ascii="黑体" w:hAnsi="黑体" w:eastAsia="黑体" w:cs="黑体"/>
          <w:sz w:val="32"/>
          <w:szCs w:val="32"/>
        </w:rPr>
      </w:pPr>
    </w:p>
    <w:p w14:paraId="7CC381F6">
      <w:pPr>
        <w:pStyle w:val="8"/>
        <w:rPr>
          <w:rFonts w:ascii="黑体" w:hAnsi="黑体" w:eastAsia="黑体" w:cs="黑体"/>
          <w:sz w:val="32"/>
          <w:szCs w:val="32"/>
        </w:rPr>
      </w:pPr>
    </w:p>
    <w:p w14:paraId="52098C53">
      <w:pPr>
        <w:pStyle w:val="8"/>
        <w:rPr>
          <w:rFonts w:ascii="黑体" w:hAnsi="黑体" w:eastAsia="黑体" w:cs="黑体"/>
          <w:sz w:val="32"/>
          <w:szCs w:val="32"/>
        </w:rPr>
      </w:pPr>
    </w:p>
    <w:p w14:paraId="33A21725">
      <w:pPr>
        <w:pStyle w:val="8"/>
        <w:rPr>
          <w:rFonts w:ascii="黑体" w:hAnsi="黑体" w:eastAsia="黑体" w:cs="黑体"/>
          <w:sz w:val="32"/>
          <w:szCs w:val="32"/>
        </w:rPr>
      </w:pPr>
    </w:p>
    <w:p w14:paraId="10306B85">
      <w:pPr>
        <w:pStyle w:val="8"/>
        <w:rPr>
          <w:rFonts w:ascii="黑体" w:hAnsi="黑体" w:eastAsia="黑体" w:cs="黑体"/>
          <w:sz w:val="32"/>
          <w:szCs w:val="32"/>
        </w:rPr>
      </w:pPr>
    </w:p>
    <w:p w14:paraId="1762A414">
      <w:pPr>
        <w:pStyle w:val="8"/>
        <w:rPr>
          <w:rFonts w:ascii="黑体" w:hAnsi="黑体" w:eastAsia="黑体" w:cs="黑体"/>
          <w:sz w:val="32"/>
          <w:szCs w:val="32"/>
        </w:rPr>
      </w:pPr>
    </w:p>
    <w:p w14:paraId="206E3373">
      <w:pPr>
        <w:pStyle w:val="8"/>
        <w:rPr>
          <w:rFonts w:ascii="黑体" w:hAnsi="黑体" w:eastAsia="黑体" w:cs="黑体"/>
          <w:sz w:val="32"/>
          <w:szCs w:val="32"/>
        </w:rPr>
      </w:pPr>
    </w:p>
    <w:p w14:paraId="6BBF6C05">
      <w:pPr>
        <w:pStyle w:val="8"/>
        <w:rPr>
          <w:rFonts w:ascii="黑体" w:hAnsi="黑体" w:eastAsia="黑体" w:cs="黑体"/>
          <w:sz w:val="32"/>
          <w:szCs w:val="32"/>
        </w:rPr>
      </w:pPr>
    </w:p>
    <w:p w14:paraId="33FDC424">
      <w:pPr>
        <w:pStyle w:val="8"/>
        <w:rPr>
          <w:rFonts w:ascii="黑体" w:hAnsi="黑体" w:eastAsia="黑体" w:cs="黑体"/>
          <w:sz w:val="32"/>
          <w:szCs w:val="32"/>
        </w:rPr>
      </w:pPr>
    </w:p>
    <w:p w14:paraId="3C69AEE8">
      <w:pPr>
        <w:pStyle w:val="8"/>
        <w:rPr>
          <w:rFonts w:ascii="黑体" w:hAnsi="黑体" w:eastAsia="黑体" w:cs="黑体"/>
          <w:sz w:val="32"/>
          <w:szCs w:val="32"/>
        </w:rPr>
      </w:pPr>
    </w:p>
    <w:p w14:paraId="2D0A4BF5">
      <w:pPr>
        <w:pStyle w:val="8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40D8268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3DC4551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60142F4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47C1CB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440EBD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342AC2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2AB00C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2AD6D59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5A6553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2E36E9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6D5480BA"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Calibri" w:hAnsi="Calibri" w:eastAsia="宋体" w:cs="黑体"/>
          <w:snapToGrid w:val="0"/>
          <w:color w:val="auto"/>
          <w:spacing w:val="-23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6350</wp:posOffset>
                </wp:positionV>
                <wp:extent cx="5649595" cy="29210"/>
                <wp:effectExtent l="0" t="6350" r="8255" b="215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0.5pt;height:2.3pt;width:444.85pt;z-index:251660288;mso-width-relative:page;mso-height-relative:page;" filled="f" stroked="t" coordsize="21600,21600" o:gfxdata="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CGS3VAAAABgEAAA8AAAAAAAAAAQAgAAAAIgAAAGRycy9kb3ducmV2&#10;LnhtbFBLAQIUABQAAAAIAIdO4kCIy2ue/wEAAPcDAAAOAAAAAAAAAAEAIAAAACQ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snapToGrid w:val="0"/>
          <w:color w:val="auto"/>
          <w:spacing w:val="-23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401955</wp:posOffset>
                </wp:positionV>
                <wp:extent cx="5649595" cy="29210"/>
                <wp:effectExtent l="0" t="6350" r="825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9595" cy="292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31.65pt;height:2.3pt;width:444.85pt;z-index:251661312;mso-width-relative:page;mso-height-relative:page;" filled="f" stroked="t" coordsize="21600,21600" o:gfxdata="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KnlzZAAAACAEAAA8AAAAAAAAAAQAgAAAAIgAAAGRycy9k&#10;b3ducmV2LnhtbFBLAQIUABQAAAAIAIdO4kD7dDFwAQIAAPcDAAAOAAAAAAAAAAEAIAAAACgBAABk&#10;cnMvZTJvRG9jLnhtbFBLBQYAAAAABgAGAFkBAACb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 xml:space="preserve">南阳市农业农村局办公室 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日印发</w:t>
      </w:r>
    </w:p>
    <w:sectPr>
      <w:footerReference r:id="rId5" w:type="default"/>
      <w:pgSz w:w="11850" w:h="16783"/>
      <w:pgMar w:top="1928" w:right="1531" w:bottom="1531" w:left="1531" w:header="851" w:footer="992" w:gutter="0"/>
      <w:pgNumType w:fmt="decimal"/>
      <w:cols w:space="720" w:num="1"/>
      <w:docGrid w:type="linesAndChars" w:linePitch="532" w:charSpace="2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669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10A0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10A03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4FE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523C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1"/>
  <w:drawingGridVerticalSpacing w:val="26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TJhNzE3ODZmOWFkMzNhMjAwMjJlMzllMzFkZTEifQ=="/>
  </w:docVars>
  <w:rsids>
    <w:rsidRoot w:val="006035C3"/>
    <w:rsid w:val="00146BF7"/>
    <w:rsid w:val="001926EA"/>
    <w:rsid w:val="001C7E68"/>
    <w:rsid w:val="0026308C"/>
    <w:rsid w:val="00346327"/>
    <w:rsid w:val="00367EA0"/>
    <w:rsid w:val="003E0369"/>
    <w:rsid w:val="00523626"/>
    <w:rsid w:val="005B1F10"/>
    <w:rsid w:val="005D597E"/>
    <w:rsid w:val="005E0AA6"/>
    <w:rsid w:val="005E578D"/>
    <w:rsid w:val="006035C3"/>
    <w:rsid w:val="00615DF4"/>
    <w:rsid w:val="0065240E"/>
    <w:rsid w:val="0065556D"/>
    <w:rsid w:val="0069666D"/>
    <w:rsid w:val="00702CAD"/>
    <w:rsid w:val="00750ACC"/>
    <w:rsid w:val="00775349"/>
    <w:rsid w:val="00776346"/>
    <w:rsid w:val="0079015D"/>
    <w:rsid w:val="00894CC3"/>
    <w:rsid w:val="008B2297"/>
    <w:rsid w:val="008C0687"/>
    <w:rsid w:val="00A800BB"/>
    <w:rsid w:val="00AA1C83"/>
    <w:rsid w:val="00AE2F3B"/>
    <w:rsid w:val="00B203DA"/>
    <w:rsid w:val="00BA41E2"/>
    <w:rsid w:val="00D54DBE"/>
    <w:rsid w:val="00E6638F"/>
    <w:rsid w:val="00E8100B"/>
    <w:rsid w:val="00EC1EB4"/>
    <w:rsid w:val="00FE66ED"/>
    <w:rsid w:val="01505BBF"/>
    <w:rsid w:val="01D60B10"/>
    <w:rsid w:val="02271A8F"/>
    <w:rsid w:val="04494535"/>
    <w:rsid w:val="04DF5F2E"/>
    <w:rsid w:val="06840B3B"/>
    <w:rsid w:val="08A70B11"/>
    <w:rsid w:val="0B0264D2"/>
    <w:rsid w:val="0B093FC6"/>
    <w:rsid w:val="0DD405FA"/>
    <w:rsid w:val="0F7B4D28"/>
    <w:rsid w:val="12241424"/>
    <w:rsid w:val="12280F14"/>
    <w:rsid w:val="12B66520"/>
    <w:rsid w:val="152B4878"/>
    <w:rsid w:val="15D373E9"/>
    <w:rsid w:val="17CF598E"/>
    <w:rsid w:val="18F373BB"/>
    <w:rsid w:val="19314B52"/>
    <w:rsid w:val="1CC45CDD"/>
    <w:rsid w:val="1D9A07EC"/>
    <w:rsid w:val="1E804085"/>
    <w:rsid w:val="20971013"/>
    <w:rsid w:val="23AB3BE6"/>
    <w:rsid w:val="264453B5"/>
    <w:rsid w:val="270C275B"/>
    <w:rsid w:val="2858387E"/>
    <w:rsid w:val="28A5612C"/>
    <w:rsid w:val="29890093"/>
    <w:rsid w:val="29E259F5"/>
    <w:rsid w:val="2CD930DF"/>
    <w:rsid w:val="30696528"/>
    <w:rsid w:val="308E7498"/>
    <w:rsid w:val="33ED7470"/>
    <w:rsid w:val="35CB1A33"/>
    <w:rsid w:val="36BF6135"/>
    <w:rsid w:val="3760392A"/>
    <w:rsid w:val="38431D54"/>
    <w:rsid w:val="39BC3B6C"/>
    <w:rsid w:val="3B27770B"/>
    <w:rsid w:val="3E9266DB"/>
    <w:rsid w:val="3EC375AC"/>
    <w:rsid w:val="3FA27361"/>
    <w:rsid w:val="41534C35"/>
    <w:rsid w:val="43666C56"/>
    <w:rsid w:val="44307631"/>
    <w:rsid w:val="464E0242"/>
    <w:rsid w:val="49BF6D61"/>
    <w:rsid w:val="49C84E7F"/>
    <w:rsid w:val="4E3C4E24"/>
    <w:rsid w:val="4EBA414E"/>
    <w:rsid w:val="4EF676C9"/>
    <w:rsid w:val="504F78C3"/>
    <w:rsid w:val="505B3C87"/>
    <w:rsid w:val="50A3118B"/>
    <w:rsid w:val="511829CC"/>
    <w:rsid w:val="52195BA8"/>
    <w:rsid w:val="538C4158"/>
    <w:rsid w:val="53B603DC"/>
    <w:rsid w:val="541D6E01"/>
    <w:rsid w:val="58EB7B73"/>
    <w:rsid w:val="5B653C0C"/>
    <w:rsid w:val="5BDD7C46"/>
    <w:rsid w:val="5BE2700B"/>
    <w:rsid w:val="5BF402FC"/>
    <w:rsid w:val="610A4290"/>
    <w:rsid w:val="66754F1F"/>
    <w:rsid w:val="68C301C4"/>
    <w:rsid w:val="6B0845B4"/>
    <w:rsid w:val="6DB602F7"/>
    <w:rsid w:val="7064228D"/>
    <w:rsid w:val="73426189"/>
    <w:rsid w:val="738E13CF"/>
    <w:rsid w:val="74211A06"/>
    <w:rsid w:val="75377F70"/>
    <w:rsid w:val="770622CE"/>
    <w:rsid w:val="79D97847"/>
    <w:rsid w:val="7BBA5457"/>
    <w:rsid w:val="7BF24BF0"/>
    <w:rsid w:val="7E9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200" w:firstLineChars="200"/>
    </w:pPr>
    <w:rPr>
      <w:rFonts w:eastAsia="仿宋"/>
      <w:sz w:val="32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/>
      <w:color w:val="000000"/>
      <w:sz w:val="24"/>
    </w:rPr>
  </w:style>
  <w:style w:type="character" w:customStyle="1" w:styleId="9">
    <w:name w:val="页脚 Char"/>
    <w:basedOn w:val="6"/>
    <w:link w:val="3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6"/>
    <w:link w:val="4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1192</Words>
  <Characters>1262</Characters>
  <Lines>9</Lines>
  <Paragraphs>2</Paragraphs>
  <TotalTime>0</TotalTime>
  <ScaleCrop>false</ScaleCrop>
  <LinksUpToDate>false</LinksUpToDate>
  <CharactersWithSpaces>1343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2020-08-08T11:37:00Z</dcterms:created>
  <dc:creator>Administrator</dc:creator>
  <cp:lastModifiedBy>WPS_1640244669</cp:lastModifiedBy>
  <cp:lastPrinted>2025-07-29T09:29:00Z</cp:lastPrinted>
  <dcterms:modified xsi:type="dcterms:W3CDTF">2025-07-29T10:02:46Z</dcterms:modified>
  <dc:title>羽易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A0D47082FE1842A6B26AC5A9435A3E36</vt:lpwstr>
  </property>
  <property fmtid="{D5CDD505-2E9C-101B-9397-08002B2CF9AE}" pid="4" name="KSOTemplateDocerSaveRecord">
    <vt:lpwstr>eyJoZGlkIjoiZTVkZTY0Yjc4MWRhZTdhNDY4YzhmZGZiMWI4OGI2MzciLCJ1c2VySWQiOiIxMzA1MjU5ODYyIn0=</vt:lpwstr>
  </property>
</Properties>
</file>